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F9FC" w14:textId="5BA15E89" w:rsidR="00856424" w:rsidRDefault="00352C93">
      <w:pPr>
        <w:rPr>
          <w:sz w:val="28"/>
          <w:szCs w:val="28"/>
        </w:rPr>
      </w:pPr>
      <w:r w:rsidRPr="00352C93">
        <w:rPr>
          <w:sz w:val="28"/>
          <w:szCs w:val="28"/>
        </w:rPr>
        <w:t>Përdorimi i togjeve të bashkëtingëlloreve MB,ND,NG,NGJ</w:t>
      </w:r>
    </w:p>
    <w:p w14:paraId="58B488E2" w14:textId="20F41B26" w:rsidR="00352C93" w:rsidRDefault="00352C93">
      <w:pPr>
        <w:rPr>
          <w:sz w:val="28"/>
          <w:szCs w:val="28"/>
        </w:rPr>
      </w:pPr>
    </w:p>
    <w:p w14:paraId="4FC23A80" w14:textId="5C5F4CC9" w:rsidR="00352C93" w:rsidRDefault="00352C93">
      <w:pPr>
        <w:rPr>
          <w:sz w:val="28"/>
          <w:szCs w:val="28"/>
        </w:rPr>
      </w:pPr>
      <w:r>
        <w:rPr>
          <w:sz w:val="28"/>
          <w:szCs w:val="28"/>
        </w:rPr>
        <w:t>Në gjuhën shqipe grupet e bashkëtingëlloreve MB,ND,NG,NGJ ruhen gjithmonë të plota në shkrim.Ato ndeshen në fillim,në trup dhe në fund të fjalës.</w:t>
      </w:r>
    </w:p>
    <w:p w14:paraId="4F119DB3" w14:textId="76937746" w:rsidR="00352C93" w:rsidRDefault="00352C93">
      <w:pPr>
        <w:rPr>
          <w:sz w:val="28"/>
          <w:szCs w:val="28"/>
        </w:rPr>
      </w:pPr>
      <w:r>
        <w:rPr>
          <w:sz w:val="28"/>
          <w:szCs w:val="28"/>
        </w:rPr>
        <w:t>Grupi I bashkëtingëlloreve Mb shkruhet I plotë në të gjitha pozicionet:mbaj,mbush,mbiemër,mbesë,shembull,këmbë,dhëmb,gjemb,humb,krimb,shkëmb,tremb.</w:t>
      </w:r>
    </w:p>
    <w:p w14:paraId="1253A9CD" w14:textId="2F3BC1ED" w:rsidR="00352C93" w:rsidRDefault="00352C93">
      <w:pPr>
        <w:rPr>
          <w:sz w:val="28"/>
          <w:szCs w:val="28"/>
        </w:rPr>
      </w:pPr>
      <w:r>
        <w:rPr>
          <w:sz w:val="28"/>
          <w:szCs w:val="28"/>
        </w:rPr>
        <w:t>Grupi I bashkëtingëlloreve ND shkruhet I plotë në të gjitha pozicionet:ndaj,ndesh,ndërsa,ndryshe,andej,këndej,qëndroj,argjend,askund,çmend,fund.</w:t>
      </w:r>
    </w:p>
    <w:p w14:paraId="228B6330" w14:textId="5A2B196E" w:rsidR="00352C93" w:rsidRDefault="00352C93">
      <w:pPr>
        <w:rPr>
          <w:sz w:val="28"/>
          <w:szCs w:val="28"/>
        </w:rPr>
      </w:pPr>
      <w:r>
        <w:rPr>
          <w:sz w:val="28"/>
          <w:szCs w:val="28"/>
        </w:rPr>
        <w:t>Grupi I bashkëtingëlloreve NG shkruhet I plotë në të gjitha pozicionet:ngacmoj,ngarkesë,ngroh,ngut,brengë,këngë,aheng,cung,trung,lëng.</w:t>
      </w:r>
    </w:p>
    <w:p w14:paraId="427B80AE" w14:textId="528FFCEC" w:rsidR="00352C93" w:rsidRDefault="00352C93">
      <w:pPr>
        <w:rPr>
          <w:sz w:val="28"/>
          <w:szCs w:val="28"/>
        </w:rPr>
      </w:pPr>
      <w:r>
        <w:rPr>
          <w:sz w:val="28"/>
          <w:szCs w:val="28"/>
        </w:rPr>
        <w:t>Grupi I bashkëtingëlloreve NGJ shkruhet I plotë në të gjitha pozicionet: ngjyros,ngjaj,</w:t>
      </w:r>
      <w:r w:rsidR="00932924">
        <w:rPr>
          <w:sz w:val="28"/>
          <w:szCs w:val="28"/>
        </w:rPr>
        <w:t>ngjall,engjëll,lëngje,qengj,tungjatjeta.</w:t>
      </w:r>
    </w:p>
    <w:p w14:paraId="78E6BB54" w14:textId="46AD7E4D" w:rsidR="00932924" w:rsidRDefault="00932924">
      <w:pPr>
        <w:rPr>
          <w:sz w:val="28"/>
          <w:szCs w:val="28"/>
        </w:rPr>
      </w:pPr>
    </w:p>
    <w:p w14:paraId="08D32253" w14:textId="6B81DA2E" w:rsidR="00932924" w:rsidRDefault="00932924">
      <w:pPr>
        <w:rPr>
          <w:sz w:val="28"/>
          <w:szCs w:val="28"/>
        </w:rPr>
      </w:pPr>
      <w:r>
        <w:rPr>
          <w:sz w:val="28"/>
          <w:szCs w:val="28"/>
        </w:rPr>
        <w:t>DETYRË:</w:t>
      </w:r>
    </w:p>
    <w:p w14:paraId="6F9C1171" w14:textId="0C63BE47" w:rsidR="00932924" w:rsidRPr="00352C93" w:rsidRDefault="00932924">
      <w:pPr>
        <w:rPr>
          <w:sz w:val="28"/>
          <w:szCs w:val="28"/>
        </w:rPr>
      </w:pPr>
      <w:r>
        <w:rPr>
          <w:sz w:val="28"/>
          <w:szCs w:val="28"/>
        </w:rPr>
        <w:t>Shkruani nga pesë fjalë që të përmbajnë grupet e bashkëtingëlloreve MB,ND,NG,NGJ.</w:t>
      </w:r>
      <w:bookmarkStart w:id="0" w:name="_GoBack"/>
      <w:bookmarkEnd w:id="0"/>
    </w:p>
    <w:sectPr w:rsidR="00932924" w:rsidRPr="0035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A"/>
    <w:rsid w:val="000D11BA"/>
    <w:rsid w:val="0012736A"/>
    <w:rsid w:val="00352C93"/>
    <w:rsid w:val="00932924"/>
    <w:rsid w:val="00D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3DFA"/>
  <w15:chartTrackingRefBased/>
  <w15:docId w15:val="{9E9EFB90-6E86-473D-AFFD-2A27B2E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2020-04-12T19:34:00Z</dcterms:created>
  <dcterms:modified xsi:type="dcterms:W3CDTF">2020-04-12T19:46:00Z</dcterms:modified>
</cp:coreProperties>
</file>